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AD085" w14:textId="77777777" w:rsidR="00512AA9" w:rsidRDefault="00512AA9" w:rsidP="00512AA9">
      <w:pPr>
        <w:pStyle w:val="CRCoverPage"/>
        <w:tabs>
          <w:tab w:val="right" w:pos="9638"/>
        </w:tabs>
        <w:spacing w:after="0"/>
        <w:rPr>
          <w:rFonts w:cs="Arial"/>
          <w:b/>
          <w:noProof/>
          <w:sz w:val="24"/>
        </w:rPr>
      </w:pPr>
      <w:r>
        <w:rPr>
          <w:rFonts w:cs="Arial"/>
          <w:b/>
          <w:noProof/>
          <w:sz w:val="24"/>
        </w:rPr>
        <w:t>TSG SA Meeting #SP-99</w:t>
      </w:r>
      <w:r>
        <w:rPr>
          <w:rFonts w:cs="Arial"/>
          <w:b/>
          <w:noProof/>
          <w:sz w:val="24"/>
        </w:rPr>
        <w:tab/>
        <w:t>SP-230267</w:t>
      </w:r>
    </w:p>
    <w:p w14:paraId="3F77D3C6" w14:textId="77777777" w:rsidR="00512AA9" w:rsidRDefault="00512AA9" w:rsidP="00512AA9">
      <w:pPr>
        <w:pStyle w:val="CRCoverPage"/>
        <w:pBdr>
          <w:bottom w:val="single" w:sz="6" w:space="0" w:color="auto"/>
        </w:pBdr>
        <w:tabs>
          <w:tab w:val="right" w:pos="9638"/>
        </w:tabs>
        <w:spacing w:after="0"/>
        <w:rPr>
          <w:rFonts w:cs="Arial"/>
          <w:b/>
          <w:noProof/>
          <w:sz w:val="24"/>
        </w:rPr>
      </w:pPr>
      <w:r>
        <w:rPr>
          <w:rFonts w:cs="Arial"/>
          <w:b/>
          <w:noProof/>
          <w:sz w:val="24"/>
        </w:rPr>
        <w:t>21 - 24 March 2023, Rotterdam, Netherlands</w:t>
      </w:r>
    </w:p>
    <w:p w14:paraId="57D39F6A" w14:textId="26DE7694" w:rsidR="00512AA9" w:rsidRPr="00512AA9" w:rsidRDefault="00512AA9" w:rsidP="00512AA9">
      <w:pPr>
        <w:pStyle w:val="CRCoverPage"/>
        <w:tabs>
          <w:tab w:val="right" w:pos="9638"/>
        </w:tabs>
        <w:spacing w:after="0"/>
        <w:rPr>
          <w:rFonts w:cs="Arial"/>
          <w:b/>
          <w:noProof/>
          <w:sz w:val="24"/>
        </w:rPr>
      </w:pPr>
    </w:p>
    <w:p w14:paraId="0A1D1518" w14:textId="77777777" w:rsidR="00512AA9" w:rsidRDefault="00512AA9" w:rsidP="00303271">
      <w:pPr>
        <w:pStyle w:val="CRCoverPage"/>
        <w:tabs>
          <w:tab w:val="right" w:pos="9639"/>
        </w:tabs>
        <w:spacing w:after="0"/>
        <w:rPr>
          <w:b/>
          <w:noProof/>
          <w:sz w:val="24"/>
        </w:rPr>
      </w:pPr>
    </w:p>
    <w:p w14:paraId="614A6DA8" w14:textId="6C977980"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42DA0">
        <w:rPr>
          <w:b/>
          <w:i/>
          <w:noProof/>
          <w:sz w:val="28"/>
        </w:rPr>
        <w:t>2</w:t>
      </w:r>
      <w:r w:rsidR="008151D9">
        <w:rPr>
          <w:b/>
          <w:i/>
          <w:noProof/>
          <w:sz w:val="28"/>
        </w:rPr>
        <w:t>768</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E4F6198"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LS reply to GSMA on E2E Network Slicing Requirements</w:t>
      </w:r>
    </w:p>
    <w:p w14:paraId="780D34AF" w14:textId="2244DE01"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1C310D" w:rsidRPr="00B2286B">
        <w:rPr>
          <w:rFonts w:ascii="Arial" w:hAnsi="Arial" w:cs="Arial"/>
          <w:b/>
          <w:bCs/>
          <w:sz w:val="22"/>
          <w:szCs w:val="22"/>
        </w:rPr>
        <w:t xml:space="preserve">LS ENSWI18_Doc011r2_LS_on_ENSWI_PRD_Publication_r2 on </w:t>
      </w:r>
      <w:bookmarkStart w:id="0" w:name="_Hlk126325881"/>
      <w:r w:rsidR="001C310D" w:rsidRPr="00B2286B">
        <w:rPr>
          <w:rFonts w:ascii="Arial" w:hAnsi="Arial" w:cs="Arial"/>
          <w:b/>
          <w:bCs/>
          <w:sz w:val="22"/>
          <w:szCs w:val="22"/>
        </w:rPr>
        <w:t xml:space="preserve">ENSWI PRD Publication </w:t>
      </w:r>
      <w:bookmarkEnd w:id="0"/>
      <w:r w:rsidR="001C310D" w:rsidRPr="00B2286B">
        <w:rPr>
          <w:rFonts w:ascii="Arial" w:hAnsi="Arial" w:cs="Arial"/>
          <w:b/>
          <w:bCs/>
          <w:sz w:val="22"/>
          <w:szCs w:val="22"/>
        </w:rPr>
        <w:t>from GSMA ENSWI</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020544C9"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A047A1" w:rsidRPr="00A047A1">
        <w:rPr>
          <w:rFonts w:ascii="Arial" w:hAnsi="Arial" w:cs="Arial"/>
          <w:b/>
          <w:bCs/>
          <w:sz w:val="22"/>
          <w:szCs w:val="22"/>
          <w:lang w:val="en-US"/>
        </w:rPr>
        <w:t>NSRULE</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206E36DD"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t>GSMA NG</w:t>
      </w:r>
      <w:r w:rsidR="007969FC" w:rsidRPr="00B2286B">
        <w:rPr>
          <w:rFonts w:ascii="Arial" w:hAnsi="Arial" w:cs="Arial"/>
          <w:b/>
          <w:bCs/>
          <w:sz w:val="22"/>
          <w:szCs w:val="22"/>
          <w:lang w:val="en-US"/>
        </w:rPr>
        <w:t xml:space="preserve"> </w:t>
      </w:r>
      <w:r w:rsidR="006F7850" w:rsidRPr="00B2286B">
        <w:rPr>
          <w:rFonts w:ascii="Arial" w:hAnsi="Arial" w:cs="Arial"/>
          <w:b/>
          <w:bCs/>
          <w:sz w:val="22"/>
          <w:szCs w:val="22"/>
          <w:lang w:val="en-US"/>
        </w:rPr>
        <w:t>ENSWI</w:t>
      </w:r>
      <w:r w:rsidR="001C310D" w:rsidRPr="00B2286B">
        <w:rPr>
          <w:rFonts w:ascii="Arial" w:hAnsi="Arial" w:cs="Arial"/>
          <w:b/>
          <w:bCs/>
          <w:sz w:val="22"/>
          <w:szCs w:val="22"/>
          <w:lang w:val="en-US"/>
        </w:rPr>
        <w:t xml:space="preserve"> (</w:t>
      </w:r>
      <w:hyperlink r:id="rId10">
        <w:r w:rsidR="001C310D" w:rsidRPr="00B2286B">
          <w:rPr>
            <w:rFonts w:ascii="Arial" w:eastAsia="MS Mincho" w:hAnsi="Arial" w:cs="Arial"/>
            <w:b/>
            <w:color w:val="0000FF"/>
            <w:sz w:val="22"/>
            <w:szCs w:val="22"/>
            <w:u w:val="single"/>
            <w:lang w:eastAsia="ja-JP" w:bidi="bn-BD"/>
          </w:rPr>
          <w:t>GSMALiaisons@gsma.com</w:t>
        </w:r>
      </w:hyperlink>
      <w:r w:rsidR="001C310D" w:rsidRPr="00B2286B">
        <w:rPr>
          <w:rFonts w:ascii="Arial" w:hAnsi="Arial" w:cs="Arial"/>
          <w:b/>
          <w:bCs/>
          <w:sz w:val="22"/>
          <w:szCs w:val="22"/>
          <w:lang w:val="en-US"/>
        </w:rPr>
        <w:t>)</w:t>
      </w:r>
    </w:p>
    <w:p w14:paraId="5681C84A" w14:textId="0781932E"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5044FC24"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2F2DFF" w:rsidRPr="00B2286B">
        <w:rPr>
          <w:rFonts w:ascii="Arial" w:hAnsi="Arial" w:cs="Arial"/>
          <w:b/>
          <w:bCs/>
          <w:sz w:val="22"/>
          <w:szCs w:val="22"/>
        </w:rPr>
        <w:t>Kai ZHANG</w:t>
      </w:r>
    </w:p>
    <w:p w14:paraId="4B717C43" w14:textId="35749BB2"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2F2DFF" w:rsidRPr="00B2286B">
        <w:rPr>
          <w:rFonts w:ascii="Arial" w:hAnsi="Arial" w:cs="Arial"/>
          <w:b/>
          <w:bCs/>
          <w:sz w:val="22"/>
          <w:szCs w:val="22"/>
        </w:rPr>
        <w:t>kai.zhangkai@</w:t>
      </w:r>
      <w:r w:rsidRPr="00B2286B">
        <w:rPr>
          <w:rFonts w:ascii="Arial" w:hAnsi="Arial" w:cs="Arial"/>
          <w:b/>
          <w:bCs/>
          <w:sz w:val="22"/>
          <w:szCs w:val="22"/>
        </w:rPr>
        <w:t>huawei</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1"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5D122CCF" w14:textId="6A560F55" w:rsidR="005C56B5" w:rsidRPr="00AB5576" w:rsidRDefault="005C56B5" w:rsidP="00B20935">
      <w:pPr>
        <w:rPr>
          <w:lang w:eastAsia="zh-CN"/>
        </w:rPr>
      </w:pPr>
      <w:r w:rsidRPr="00AB5576">
        <w:rPr>
          <w:lang w:eastAsia="zh-CN"/>
        </w:rPr>
        <w:t xml:space="preserve">3GPP SA5 thanks </w:t>
      </w:r>
      <w:r w:rsidR="009E0A65" w:rsidRPr="00AB5576">
        <w:rPr>
          <w:lang w:eastAsia="zh-CN"/>
        </w:rPr>
        <w:t xml:space="preserve">GSMA ENSWI </w:t>
      </w:r>
      <w:r w:rsidRPr="00AB5576">
        <w:rPr>
          <w:lang w:eastAsia="zh-CN"/>
        </w:rPr>
        <w:t xml:space="preserve">for your LS on </w:t>
      </w:r>
      <w:r w:rsidR="009E0A65" w:rsidRPr="00AB5576">
        <w:rPr>
          <w:lang w:eastAsia="zh-CN"/>
        </w:rPr>
        <w:t>ENSWI PRD Publication</w:t>
      </w:r>
      <w:r w:rsidRPr="00AB5576">
        <w:rPr>
          <w:lang w:eastAsia="zh-CN"/>
        </w:rPr>
        <w:t>, in which</w:t>
      </w:r>
      <w:r w:rsidR="00AB5576" w:rsidRPr="00AB5576">
        <w:rPr>
          <w:lang w:eastAsia="zh-CN"/>
        </w:rPr>
        <w:t xml:space="preserve"> </w:t>
      </w:r>
      <w:r w:rsidR="00AB5576">
        <w:rPr>
          <w:lang w:eastAsia="zh-CN"/>
        </w:rPr>
        <w:t xml:space="preserve">it is notified that </w:t>
      </w:r>
      <w:r w:rsidR="00AB5576" w:rsidRPr="00AB5576">
        <w:rPr>
          <w:lang w:eastAsia="zh-CN"/>
        </w:rPr>
        <w:t>GSMA Permanent Reference Document (PRD) NG.135 “E2E Network Slicing Requirements” has been published on GSMA website</w:t>
      </w:r>
      <w:r w:rsidR="00AB5576">
        <w:rPr>
          <w:lang w:eastAsia="zh-CN"/>
        </w:rPr>
        <w:t xml:space="preserve"> and t</w:t>
      </w:r>
      <w:r w:rsidR="00AB5576" w:rsidRPr="00AB5576">
        <w:rPr>
          <w:lang w:eastAsia="zh-CN"/>
        </w:rPr>
        <w:t>he intention of this PRD is to provide technical requirements for E2E network slicing with the aim to align all technologies and their specifications for the correct creation of E2E network slices</w:t>
      </w:r>
      <w:r w:rsidRPr="00AB5576">
        <w:rPr>
          <w:lang w:eastAsia="zh-CN"/>
        </w:rPr>
        <w:t>.</w:t>
      </w:r>
    </w:p>
    <w:p w14:paraId="1DCEBE12" w14:textId="514F78BF" w:rsidR="00AB5576" w:rsidRDefault="006740EC" w:rsidP="005C56B5">
      <w:pPr>
        <w:rPr>
          <w:lang w:eastAsia="zh-CN"/>
        </w:rPr>
      </w:pPr>
      <w:r w:rsidRPr="00AB5576">
        <w:rPr>
          <w:lang w:eastAsia="zh-CN"/>
        </w:rPr>
        <w:t xml:space="preserve">SA5 </w:t>
      </w:r>
      <w:r w:rsidR="00AB5576">
        <w:rPr>
          <w:lang w:eastAsia="zh-CN"/>
        </w:rPr>
        <w:t xml:space="preserve">would like to provide feedback for </w:t>
      </w:r>
      <w:r w:rsidR="00AB5576" w:rsidRPr="00B97A4F">
        <w:rPr>
          <w:rFonts w:eastAsia="MS Mincho"/>
          <w:lang w:eastAsia="ja-JP"/>
        </w:rPr>
        <w:t>the technical requirements and gap analysis</w:t>
      </w:r>
      <w:r w:rsidR="00AB5576">
        <w:rPr>
          <w:rFonts w:eastAsia="MS Mincho"/>
          <w:lang w:eastAsia="ja-JP"/>
        </w:rPr>
        <w:t xml:space="preserve"> in your LS:</w:t>
      </w:r>
    </w:p>
    <w:p w14:paraId="34F8AFF9" w14:textId="0E0A064B" w:rsidR="00AB5576" w:rsidRDefault="00AB5576" w:rsidP="00AB5576">
      <w:pPr>
        <w:numPr>
          <w:ilvl w:val="0"/>
          <w:numId w:val="30"/>
        </w:numPr>
        <w:rPr>
          <w:lang w:eastAsia="zh-CN"/>
        </w:rPr>
      </w:pPr>
      <w:r w:rsidRPr="00AB5576">
        <w:rPr>
          <w:lang w:eastAsia="zh-CN"/>
        </w:rPr>
        <w:t>For “SLA assurance in E2E” mentioned in clause 3.1.2 and A.1.2, GSMA would like to request SA5 to align the ServiceProfile with the SliceProfile of each domain such as RANSliceSubnetProfile and CNSliceSubnetProfile, specifically to exactly map each ServiceProfile attribute to that of SliceProfile regarding availability attribute and jitter attribute.</w:t>
      </w:r>
    </w:p>
    <w:p w14:paraId="4B0CD025" w14:textId="77777777" w:rsidR="00743100" w:rsidRDefault="00DA3647" w:rsidP="00DA3647">
      <w:pPr>
        <w:ind w:left="420"/>
        <w:rPr>
          <w:b/>
          <w:lang w:eastAsia="zh-CN"/>
        </w:rPr>
      </w:pPr>
      <w:bookmarkStart w:id="1" w:name="_Hlk126327698"/>
      <w:r w:rsidRPr="00944145">
        <w:rPr>
          <w:b/>
          <w:lang w:eastAsia="zh-CN"/>
        </w:rPr>
        <w:t>[SA5</w:t>
      </w:r>
      <w:r w:rsidR="00944145">
        <w:rPr>
          <w:b/>
          <w:lang w:eastAsia="zh-CN"/>
        </w:rPr>
        <w:t xml:space="preserve"> feedback</w:t>
      </w:r>
      <w:r w:rsidRPr="007533C6">
        <w:rPr>
          <w:b/>
          <w:lang w:eastAsia="zh-CN"/>
        </w:rPr>
        <w:t xml:space="preserve">] </w:t>
      </w:r>
    </w:p>
    <w:p w14:paraId="704A58A5" w14:textId="2F571B0F" w:rsidR="00743100" w:rsidRDefault="002D2F2A" w:rsidP="00743100">
      <w:pPr>
        <w:pStyle w:val="ListParagraph"/>
        <w:numPr>
          <w:ilvl w:val="0"/>
          <w:numId w:val="31"/>
        </w:numPr>
        <w:rPr>
          <w:lang w:eastAsia="zh-CN"/>
        </w:rPr>
      </w:pPr>
      <w:r w:rsidRPr="002D2F2A">
        <w:rPr>
          <w:lang w:eastAsia="zh-CN"/>
        </w:rPr>
        <w:t xml:space="preserve">As part of ongoing </w:t>
      </w:r>
      <w:r w:rsidR="0049501F">
        <w:rPr>
          <w:lang w:eastAsia="zh-CN"/>
        </w:rPr>
        <w:t xml:space="preserve">3GPP work for slicing management, </w:t>
      </w:r>
      <w:r w:rsidR="0049501F" w:rsidRPr="0049501F">
        <w:rPr>
          <w:lang w:eastAsia="zh-CN"/>
        </w:rPr>
        <w:t xml:space="preserve">3GPP SA5 has </w:t>
      </w:r>
      <w:r w:rsidR="00095E70">
        <w:rPr>
          <w:lang w:eastAsia="zh-CN"/>
        </w:rPr>
        <w:t xml:space="preserve">adopted the approach </w:t>
      </w:r>
      <w:r w:rsidR="0049501F" w:rsidRPr="0049501F">
        <w:rPr>
          <w:lang w:eastAsia="zh-CN"/>
        </w:rPr>
        <w:t>deriv</w:t>
      </w:r>
      <w:r w:rsidR="00095E70">
        <w:rPr>
          <w:lang w:eastAsia="zh-CN"/>
        </w:rPr>
        <w:t>ing</w:t>
      </w:r>
      <w:r w:rsidR="0049501F" w:rsidRPr="0049501F">
        <w:rPr>
          <w:lang w:eastAsia="zh-CN"/>
        </w:rPr>
        <w:t xml:space="preserve"> </w:t>
      </w:r>
      <w:r w:rsidR="00566045" w:rsidRPr="00566045">
        <w:rPr>
          <w:lang w:eastAsia="zh-CN"/>
        </w:rPr>
        <w:t xml:space="preserve">each domain level requirements </w:t>
      </w:r>
      <w:r w:rsidR="00566045">
        <w:rPr>
          <w:lang w:eastAsia="zh-CN"/>
        </w:rPr>
        <w:t xml:space="preserve">(i.e. </w:t>
      </w:r>
      <w:r w:rsidR="0049501F">
        <w:rPr>
          <w:lang w:eastAsia="zh-CN"/>
        </w:rPr>
        <w:t xml:space="preserve">SliceProfile of each </w:t>
      </w:r>
      <w:r w:rsidR="0049501F" w:rsidRPr="0049501F">
        <w:rPr>
          <w:lang w:eastAsia="zh-CN"/>
        </w:rPr>
        <w:t>domain</w:t>
      </w:r>
      <w:r w:rsidR="00566045" w:rsidRPr="00566045">
        <w:rPr>
          <w:lang w:eastAsia="zh-CN"/>
        </w:rPr>
        <w:t xml:space="preserve"> </w:t>
      </w:r>
      <w:r w:rsidR="00566045" w:rsidRPr="00AB5576">
        <w:rPr>
          <w:lang w:eastAsia="zh-CN"/>
        </w:rPr>
        <w:t>such as RANSliceSubnetProfile and CNSliceSubnetProfile</w:t>
      </w:r>
      <w:r w:rsidR="00566045">
        <w:rPr>
          <w:lang w:eastAsia="zh-CN"/>
        </w:rPr>
        <w:t>)</w:t>
      </w:r>
      <w:r w:rsidR="0049501F" w:rsidRPr="0049501F">
        <w:rPr>
          <w:lang w:eastAsia="zh-CN"/>
        </w:rPr>
        <w:t xml:space="preserve"> from ServiceProfile in </w:t>
      </w:r>
      <w:r w:rsidR="00095E70">
        <w:rPr>
          <w:lang w:eastAsia="zh-CN"/>
        </w:rPr>
        <w:t xml:space="preserve">3GPP </w:t>
      </w:r>
      <w:r w:rsidR="00566045">
        <w:rPr>
          <w:lang w:eastAsia="zh-CN"/>
        </w:rPr>
        <w:t xml:space="preserve">TS </w:t>
      </w:r>
      <w:r w:rsidR="0049501F" w:rsidRPr="0049501F">
        <w:rPr>
          <w:lang w:eastAsia="zh-CN"/>
        </w:rPr>
        <w:t>28.541</w:t>
      </w:r>
      <w:r w:rsidR="0049501F" w:rsidRPr="00D20B0D">
        <w:rPr>
          <w:lang w:eastAsia="zh-CN"/>
        </w:rPr>
        <w:t>.</w:t>
      </w:r>
    </w:p>
    <w:p w14:paraId="31A022B2" w14:textId="4BB483E5" w:rsidR="00DA3647" w:rsidRPr="007533C6" w:rsidRDefault="00D20B0D" w:rsidP="00E06F39">
      <w:pPr>
        <w:pStyle w:val="ListParagraph"/>
        <w:numPr>
          <w:ilvl w:val="0"/>
          <w:numId w:val="31"/>
        </w:numPr>
        <w:rPr>
          <w:lang w:eastAsia="zh-CN"/>
        </w:rPr>
      </w:pPr>
      <w:r w:rsidRPr="00D20B0D">
        <w:rPr>
          <w:rFonts w:hint="eastAsia"/>
          <w:lang w:eastAsia="zh-CN"/>
        </w:rPr>
        <w:t>Regarding</w:t>
      </w:r>
      <w:r>
        <w:rPr>
          <w:lang w:eastAsia="zh-CN"/>
        </w:rPr>
        <w:t xml:space="preserve"> "</w:t>
      </w:r>
      <w:r w:rsidRPr="00AB5576">
        <w:rPr>
          <w:lang w:eastAsia="zh-CN"/>
        </w:rPr>
        <w:t>availability attribute and jitter attribute</w:t>
      </w:r>
      <w:r>
        <w:rPr>
          <w:lang w:eastAsia="zh-CN"/>
        </w:rPr>
        <w:t xml:space="preserve">", </w:t>
      </w:r>
      <w:r w:rsidR="008151D9">
        <w:rPr>
          <w:lang w:eastAsia="zh-CN"/>
        </w:rPr>
        <w:t xml:space="preserve">we </w:t>
      </w:r>
      <w:r w:rsidR="00FD4BC6">
        <w:rPr>
          <w:lang w:eastAsia="zh-CN"/>
        </w:rPr>
        <w:t xml:space="preserve">see that </w:t>
      </w:r>
      <w:r>
        <w:rPr>
          <w:lang w:eastAsia="zh-CN"/>
        </w:rPr>
        <w:t xml:space="preserve">these two </w:t>
      </w:r>
      <w:r w:rsidRPr="00D20B0D">
        <w:rPr>
          <w:lang w:eastAsia="zh-CN"/>
        </w:rPr>
        <w:t>attribute</w:t>
      </w:r>
      <w:r>
        <w:rPr>
          <w:lang w:eastAsia="zh-CN"/>
        </w:rPr>
        <w:t>s</w:t>
      </w:r>
      <w:r w:rsidRPr="00D20B0D">
        <w:rPr>
          <w:lang w:eastAsia="zh-CN"/>
        </w:rPr>
        <w:t xml:space="preserve"> are mentioned in NG.135 under</w:t>
      </w:r>
      <w:r>
        <w:rPr>
          <w:lang w:eastAsia="zh-CN"/>
        </w:rPr>
        <w:t xml:space="preserve"> clause</w:t>
      </w:r>
      <w:r w:rsidRPr="00D20B0D">
        <w:rPr>
          <w:lang w:eastAsia="zh-CN"/>
        </w:rPr>
        <w:t xml:space="preserve"> </w:t>
      </w:r>
      <w:r>
        <w:rPr>
          <w:lang w:eastAsia="zh-CN"/>
        </w:rPr>
        <w:t xml:space="preserve">"3.1.3 </w:t>
      </w:r>
      <w:r w:rsidRPr="00D20B0D">
        <w:rPr>
          <w:lang w:eastAsia="zh-CN"/>
        </w:rPr>
        <w:t>Deterministic and operator-controlled UE behaviour</w:t>
      </w:r>
      <w:r>
        <w:rPr>
          <w:lang w:eastAsia="zh-CN"/>
        </w:rPr>
        <w:t xml:space="preserve">" </w:t>
      </w:r>
      <w:r w:rsidRPr="00D20B0D">
        <w:rPr>
          <w:lang w:eastAsia="zh-CN"/>
        </w:rPr>
        <w:t xml:space="preserve">, which is not necessarily related to </w:t>
      </w:r>
      <w:r>
        <w:rPr>
          <w:lang w:eastAsia="zh-CN"/>
        </w:rPr>
        <w:t>"</w:t>
      </w:r>
      <w:r w:rsidRPr="00D20B0D">
        <w:rPr>
          <w:lang w:eastAsia="zh-CN"/>
        </w:rPr>
        <w:t>SLA assurance in E2E</w:t>
      </w:r>
      <w:r>
        <w:rPr>
          <w:lang w:eastAsia="zh-CN"/>
        </w:rPr>
        <w:t>"</w:t>
      </w:r>
      <w:r w:rsidRPr="00D20B0D">
        <w:rPr>
          <w:lang w:eastAsia="zh-CN"/>
        </w:rPr>
        <w:t xml:space="preserve"> </w:t>
      </w:r>
      <w:r w:rsidRPr="00AB5576">
        <w:rPr>
          <w:lang w:eastAsia="zh-CN"/>
        </w:rPr>
        <w:t>in clause 3.1.2 and A.1.2</w:t>
      </w:r>
      <w:r w:rsidRPr="00D20B0D">
        <w:rPr>
          <w:lang w:eastAsia="zh-CN"/>
        </w:rPr>
        <w:t xml:space="preserve">. </w:t>
      </w:r>
      <w:r w:rsidR="008151D9">
        <w:rPr>
          <w:lang w:eastAsia="zh-CN"/>
        </w:rPr>
        <w:t xml:space="preserve">3GPP </w:t>
      </w:r>
      <w:r w:rsidR="00FD4BC6">
        <w:rPr>
          <w:lang w:eastAsia="zh-CN"/>
        </w:rPr>
        <w:t xml:space="preserve">SA5 would </w:t>
      </w:r>
      <w:r w:rsidR="00743100">
        <w:rPr>
          <w:rFonts w:hint="eastAsia"/>
          <w:lang w:eastAsia="zh-CN"/>
        </w:rPr>
        <w:t>like</w:t>
      </w:r>
      <w:r w:rsidR="00743100">
        <w:rPr>
          <w:lang w:eastAsia="zh-CN"/>
        </w:rPr>
        <w:t xml:space="preserve"> to </w:t>
      </w:r>
      <w:r w:rsidR="00FD4BC6">
        <w:rPr>
          <w:lang w:eastAsia="zh-CN"/>
        </w:rPr>
        <w:t>ask clarification on this</w:t>
      </w:r>
      <w:r w:rsidR="008151D9">
        <w:rPr>
          <w:lang w:eastAsia="zh-CN"/>
        </w:rPr>
        <w:t xml:space="preserve"> to GSMA ENSWI</w:t>
      </w:r>
      <w:r w:rsidR="00FD4BC6">
        <w:rPr>
          <w:lang w:eastAsia="zh-CN"/>
        </w:rPr>
        <w:t>.</w:t>
      </w:r>
    </w:p>
    <w:bookmarkEnd w:id="1"/>
    <w:p w14:paraId="4383BEA5" w14:textId="269C6CE5" w:rsidR="00AB5576" w:rsidRDefault="00AB5576" w:rsidP="00AB5576">
      <w:pPr>
        <w:numPr>
          <w:ilvl w:val="0"/>
          <w:numId w:val="30"/>
        </w:numPr>
        <w:rPr>
          <w:lang w:eastAsia="zh-CN"/>
        </w:rPr>
      </w:pPr>
      <w:r w:rsidRPr="00AB5576">
        <w:rPr>
          <w:lang w:eastAsia="zh-CN"/>
        </w:rPr>
        <w:t>For “Multi-aspect resource optimization” in clause 3.1.4 and A.1.4, GSMA would like to request SA5 to specify capabilities enabling a consumer to concurrently manage the multiple resources contributing to given network slice.</w:t>
      </w:r>
    </w:p>
    <w:p w14:paraId="181157A3" w14:textId="79FA8E2D" w:rsidR="007533C6" w:rsidRPr="007533C6" w:rsidRDefault="007533C6" w:rsidP="007533C6">
      <w:pPr>
        <w:ind w:left="420"/>
        <w:rPr>
          <w:lang w:eastAsia="zh-CN"/>
        </w:rPr>
      </w:pPr>
      <w:r w:rsidRPr="00944145">
        <w:rPr>
          <w:b/>
          <w:lang w:eastAsia="zh-CN"/>
        </w:rPr>
        <w:t>[SA5</w:t>
      </w:r>
      <w:r>
        <w:rPr>
          <w:b/>
          <w:lang w:eastAsia="zh-CN"/>
        </w:rPr>
        <w:t xml:space="preserve"> feedback</w:t>
      </w:r>
      <w:r w:rsidRPr="007533C6">
        <w:rPr>
          <w:b/>
          <w:lang w:eastAsia="zh-CN"/>
        </w:rPr>
        <w:t xml:space="preserve">] </w:t>
      </w:r>
      <w:r w:rsidRPr="007533C6">
        <w:rPr>
          <w:lang w:eastAsia="zh-CN"/>
        </w:rPr>
        <w:t xml:space="preserve">3GPP </w:t>
      </w:r>
      <w:r>
        <w:rPr>
          <w:lang w:eastAsia="zh-CN"/>
        </w:rPr>
        <w:t xml:space="preserve">SA5 </w:t>
      </w:r>
      <w:r w:rsidRPr="007533C6">
        <w:rPr>
          <w:lang w:eastAsia="zh-CN"/>
        </w:rPr>
        <w:t xml:space="preserve">has documented </w:t>
      </w:r>
      <w:bookmarkStart w:id="2" w:name="_Hlk126330274"/>
      <w:r w:rsidRPr="007533C6">
        <w:rPr>
          <w:lang w:eastAsia="zh-CN"/>
        </w:rPr>
        <w:t xml:space="preserve">the use case description </w:t>
      </w:r>
      <w:r w:rsidR="002D27C6">
        <w:rPr>
          <w:lang w:eastAsia="zh-CN"/>
        </w:rPr>
        <w:t>of m</w:t>
      </w:r>
      <w:r w:rsidR="002D27C6" w:rsidRPr="002D27C6">
        <w:rPr>
          <w:lang w:eastAsia="zh-CN"/>
        </w:rPr>
        <w:t>ulti-aspect / multi-domain resource optimization</w:t>
      </w:r>
      <w:r w:rsidR="002D27C6">
        <w:rPr>
          <w:lang w:eastAsia="zh-CN"/>
        </w:rPr>
        <w:t xml:space="preserve"> </w:t>
      </w:r>
      <w:r w:rsidRPr="007533C6">
        <w:rPr>
          <w:lang w:eastAsia="zh-CN"/>
        </w:rPr>
        <w:t>in 3GPP TR 28.861</w:t>
      </w:r>
      <w:r w:rsidR="002D2F2A">
        <w:rPr>
          <w:lang w:eastAsia="zh-CN"/>
        </w:rPr>
        <w:t>.</w:t>
      </w:r>
      <w:r w:rsidRPr="007533C6">
        <w:rPr>
          <w:lang w:eastAsia="zh-CN"/>
        </w:rPr>
        <w:t xml:space="preserve"> </w:t>
      </w:r>
      <w:bookmarkEnd w:id="2"/>
      <w:r w:rsidR="002D2F2A">
        <w:rPr>
          <w:lang w:eastAsia="zh-CN"/>
        </w:rPr>
        <w:t>However,</w:t>
      </w:r>
      <w:r w:rsidRPr="007533C6">
        <w:rPr>
          <w:lang w:eastAsia="zh-CN"/>
        </w:rPr>
        <w:t xml:space="preserve"> detail</w:t>
      </w:r>
      <w:r w:rsidR="00690F6C">
        <w:rPr>
          <w:lang w:eastAsia="zh-CN"/>
        </w:rPr>
        <w:t>ed</w:t>
      </w:r>
      <w:r w:rsidRPr="007533C6">
        <w:rPr>
          <w:lang w:eastAsia="zh-CN"/>
        </w:rPr>
        <w:t xml:space="preserve"> </w:t>
      </w:r>
      <w:r w:rsidR="002D27C6">
        <w:rPr>
          <w:lang w:eastAsia="zh-CN"/>
        </w:rPr>
        <w:t xml:space="preserve">requirements and solutions </w:t>
      </w:r>
      <w:r w:rsidR="002D2F2A" w:rsidRPr="002D2F2A">
        <w:rPr>
          <w:lang w:eastAsia="zh-CN"/>
        </w:rPr>
        <w:t xml:space="preserve">regarding which </w:t>
      </w:r>
      <w:r w:rsidRPr="007533C6">
        <w:rPr>
          <w:lang w:eastAsia="zh-CN"/>
        </w:rPr>
        <w:t xml:space="preserve">resource parameters </w:t>
      </w:r>
      <w:r w:rsidR="002D2F2A">
        <w:rPr>
          <w:lang w:eastAsia="zh-CN"/>
        </w:rPr>
        <w:t xml:space="preserve">are </w:t>
      </w:r>
      <w:r w:rsidRPr="007533C6">
        <w:rPr>
          <w:lang w:eastAsia="zh-CN"/>
        </w:rPr>
        <w:t>used for configuration are not described for this use case</w:t>
      </w:r>
      <w:r>
        <w:rPr>
          <w:lang w:eastAsia="zh-CN"/>
        </w:rPr>
        <w:t xml:space="preserve"> </w:t>
      </w:r>
      <w:r w:rsidR="006573BA">
        <w:rPr>
          <w:lang w:eastAsia="zh-CN"/>
        </w:rPr>
        <w:t xml:space="preserve">in </w:t>
      </w:r>
      <w:r w:rsidR="00690F6C">
        <w:rPr>
          <w:lang w:eastAsia="zh-CN"/>
        </w:rPr>
        <w:t>3GPP</w:t>
      </w:r>
      <w:r w:rsidRPr="007533C6">
        <w:rPr>
          <w:lang w:eastAsia="zh-CN"/>
        </w:rPr>
        <w:t>.</w:t>
      </w:r>
      <w:r>
        <w:rPr>
          <w:lang w:eastAsia="zh-CN"/>
        </w:rPr>
        <w:t xml:space="preserve"> </w:t>
      </w:r>
    </w:p>
    <w:p w14:paraId="7AED652E" w14:textId="5C2472A0" w:rsidR="00742250" w:rsidRPr="00AB5576" w:rsidRDefault="005C56B5" w:rsidP="00AB5576">
      <w:pPr>
        <w:rPr>
          <w:lang w:eastAsia="zh-CN"/>
        </w:rPr>
      </w:pPr>
      <w:r w:rsidRPr="00AB5576">
        <w:rPr>
          <w:lang w:eastAsia="zh-CN"/>
        </w:rPr>
        <w:t xml:space="preserve">SA5 would </w:t>
      </w:r>
      <w:r w:rsidR="007A5FEA">
        <w:rPr>
          <w:lang w:eastAsia="zh-CN"/>
        </w:rPr>
        <w:t>send further information to GSMA ENSWI</w:t>
      </w:r>
      <w:r w:rsidRPr="00AB5576">
        <w:rPr>
          <w:lang w:eastAsia="zh-CN"/>
        </w:rPr>
        <w:t xml:space="preserve"> </w:t>
      </w:r>
      <w:r w:rsidR="007A5FEA">
        <w:rPr>
          <w:lang w:eastAsia="zh-CN"/>
        </w:rPr>
        <w:t>based on progress in 3GPP SA5</w:t>
      </w:r>
      <w:r w:rsidRPr="00AB5576">
        <w:rPr>
          <w:lang w:eastAsia="zh-CN"/>
        </w:rPr>
        <w:t>.</w:t>
      </w:r>
    </w:p>
    <w:p w14:paraId="3DBDFB66" w14:textId="77777777" w:rsidR="0004751F" w:rsidRPr="00AB5576" w:rsidRDefault="0004751F" w:rsidP="00AB5576">
      <w:pPr>
        <w:rPr>
          <w:lang w:eastAsia="zh-CN"/>
        </w:rPr>
      </w:pPr>
    </w:p>
    <w:p w14:paraId="698F3446" w14:textId="77777777" w:rsidR="00941675" w:rsidRDefault="00941675" w:rsidP="00941675">
      <w:pPr>
        <w:pStyle w:val="Heading1"/>
      </w:pPr>
      <w:r>
        <w:lastRenderedPageBreak/>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2C5C0BA1"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GSMA ENSWI</w:t>
      </w:r>
      <w:r w:rsidRPr="001E411E">
        <w:rPr>
          <w:rFonts w:ascii="Times New Roman" w:hAnsi="Times New Roman"/>
          <w:sz w:val="20"/>
          <w:szCs w:val="20"/>
          <w:lang w:eastAsia="zh-CN"/>
        </w:rPr>
        <w:t xml:space="preserve"> to take the above information </w:t>
      </w:r>
      <w:r w:rsidR="001E411E">
        <w:rPr>
          <w:rFonts w:ascii="Times New Roman" w:hAnsi="Times New Roman"/>
          <w:sz w:val="20"/>
          <w:szCs w:val="20"/>
          <w:lang w:eastAsia="zh-CN"/>
        </w:rPr>
        <w:t xml:space="preserve">into </w:t>
      </w:r>
      <w:r w:rsidR="00AB0F61" w:rsidRPr="00AB0F61">
        <w:rPr>
          <w:rFonts w:ascii="Times New Roman" w:hAnsi="Times New Roman"/>
          <w:sz w:val="20"/>
          <w:szCs w:val="20"/>
          <w:lang w:eastAsia="zh-CN"/>
        </w:rPr>
        <w:t xml:space="preserve">consideration </w:t>
      </w:r>
      <w:r w:rsidRPr="001E411E">
        <w:rPr>
          <w:rFonts w:ascii="Times New Roman" w:hAnsi="Times New Roman"/>
          <w:sz w:val="20"/>
          <w:szCs w:val="20"/>
          <w:lang w:eastAsia="zh-CN"/>
        </w:rPr>
        <w:t>and provide feedback.</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5537" w14:textId="77777777" w:rsidR="00CB4B0E" w:rsidRDefault="00CB4B0E">
      <w:r>
        <w:separator/>
      </w:r>
    </w:p>
  </w:endnote>
  <w:endnote w:type="continuationSeparator" w:id="0">
    <w:p w14:paraId="1A63355D" w14:textId="77777777" w:rsidR="00CB4B0E" w:rsidRDefault="00CB4B0E">
      <w:r>
        <w:continuationSeparator/>
      </w:r>
    </w:p>
  </w:endnote>
  <w:endnote w:type="continuationNotice" w:id="1">
    <w:p w14:paraId="69912949" w14:textId="77777777" w:rsidR="00CB4B0E" w:rsidRDefault="00CB4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FF018" w14:textId="77777777" w:rsidR="00CB4B0E" w:rsidRDefault="00CB4B0E">
      <w:r>
        <w:separator/>
      </w:r>
    </w:p>
  </w:footnote>
  <w:footnote w:type="continuationSeparator" w:id="0">
    <w:p w14:paraId="0E41BD51" w14:textId="77777777" w:rsidR="00CB4B0E" w:rsidRDefault="00CB4B0E">
      <w:r>
        <w:continuationSeparator/>
      </w:r>
    </w:p>
  </w:footnote>
  <w:footnote w:type="continuationNotice" w:id="1">
    <w:p w14:paraId="63C8A86D" w14:textId="77777777" w:rsidR="00CB4B0E" w:rsidRDefault="00CB4B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14185"/>
    <w:multiLevelType w:val="hybridMultilevel"/>
    <w:tmpl w:val="D5D27DA0"/>
    <w:lvl w:ilvl="0" w:tplc="9B464948">
      <w:numFmt w:val="bullet"/>
      <w:lvlText w:val="-"/>
      <w:lvlJc w:val="left"/>
      <w:pPr>
        <w:ind w:left="780" w:hanging="360"/>
      </w:pPr>
      <w:rPr>
        <w:rFonts w:ascii="Times New Roman" w:eastAsia="SimSun"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45474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07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0076366">
    <w:abstractNumId w:val="11"/>
  </w:num>
  <w:num w:numId="4" w16cid:durableId="2096047583">
    <w:abstractNumId w:val="18"/>
  </w:num>
  <w:num w:numId="5" w16cid:durableId="115761504">
    <w:abstractNumId w:val="16"/>
  </w:num>
  <w:num w:numId="6" w16cid:durableId="556402697">
    <w:abstractNumId w:val="8"/>
  </w:num>
  <w:num w:numId="7" w16cid:durableId="1673099788">
    <w:abstractNumId w:val="10"/>
  </w:num>
  <w:num w:numId="8" w16cid:durableId="1466389080">
    <w:abstractNumId w:val="29"/>
  </w:num>
  <w:num w:numId="9" w16cid:durableId="674839070">
    <w:abstractNumId w:val="23"/>
  </w:num>
  <w:num w:numId="10" w16cid:durableId="761534396">
    <w:abstractNumId w:val="27"/>
  </w:num>
  <w:num w:numId="11" w16cid:durableId="518469510">
    <w:abstractNumId w:val="13"/>
  </w:num>
  <w:num w:numId="12" w16cid:durableId="1812745484">
    <w:abstractNumId w:val="21"/>
  </w:num>
  <w:num w:numId="13" w16cid:durableId="1629777929">
    <w:abstractNumId w:val="6"/>
  </w:num>
  <w:num w:numId="14" w16cid:durableId="1163274081">
    <w:abstractNumId w:val="4"/>
  </w:num>
  <w:num w:numId="15" w16cid:durableId="787117256">
    <w:abstractNumId w:val="3"/>
  </w:num>
  <w:num w:numId="16" w16cid:durableId="787428358">
    <w:abstractNumId w:val="2"/>
  </w:num>
  <w:num w:numId="17" w16cid:durableId="1901865618">
    <w:abstractNumId w:val="1"/>
  </w:num>
  <w:num w:numId="18" w16cid:durableId="2022465760">
    <w:abstractNumId w:val="5"/>
  </w:num>
  <w:num w:numId="19" w16cid:durableId="1072846882">
    <w:abstractNumId w:val="0"/>
  </w:num>
  <w:num w:numId="20" w16cid:durableId="984510355">
    <w:abstractNumId w:val="28"/>
  </w:num>
  <w:num w:numId="21" w16cid:durableId="1981810717">
    <w:abstractNumId w:val="22"/>
  </w:num>
  <w:num w:numId="22" w16cid:durableId="490877557">
    <w:abstractNumId w:val="9"/>
  </w:num>
  <w:num w:numId="23" w16cid:durableId="740063324">
    <w:abstractNumId w:val="14"/>
  </w:num>
  <w:num w:numId="24" w16cid:durableId="2113276385">
    <w:abstractNumId w:val="12"/>
  </w:num>
  <w:num w:numId="25" w16cid:durableId="1685133211">
    <w:abstractNumId w:val="15"/>
  </w:num>
  <w:num w:numId="26" w16cid:durableId="2102723254">
    <w:abstractNumId w:val="19"/>
  </w:num>
  <w:num w:numId="27" w16cid:durableId="392774992">
    <w:abstractNumId w:val="25"/>
  </w:num>
  <w:num w:numId="28" w16cid:durableId="505559497">
    <w:abstractNumId w:val="24"/>
  </w:num>
  <w:num w:numId="29" w16cid:durableId="1500922497">
    <w:abstractNumId w:val="17"/>
  </w:num>
  <w:num w:numId="30" w16cid:durableId="1209949878">
    <w:abstractNumId w:val="20"/>
  </w:num>
  <w:num w:numId="31" w16cid:durableId="6055752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5B9B"/>
    <w:rsid w:val="00023414"/>
    <w:rsid w:val="00031560"/>
    <w:rsid w:val="00044477"/>
    <w:rsid w:val="0004578B"/>
    <w:rsid w:val="0004751F"/>
    <w:rsid w:val="000708A0"/>
    <w:rsid w:val="000718E3"/>
    <w:rsid w:val="00074722"/>
    <w:rsid w:val="000819D8"/>
    <w:rsid w:val="0008247C"/>
    <w:rsid w:val="00083182"/>
    <w:rsid w:val="00084BDD"/>
    <w:rsid w:val="000934A6"/>
    <w:rsid w:val="00095E70"/>
    <w:rsid w:val="000A00C1"/>
    <w:rsid w:val="000A2C6C"/>
    <w:rsid w:val="000A4660"/>
    <w:rsid w:val="000A607F"/>
    <w:rsid w:val="000A7AD2"/>
    <w:rsid w:val="000B1D1C"/>
    <w:rsid w:val="000C5C53"/>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3397F"/>
    <w:rsid w:val="002428A9"/>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2F2A"/>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9501F"/>
    <w:rsid w:val="004A1FE8"/>
    <w:rsid w:val="004C31D2"/>
    <w:rsid w:val="004D1A24"/>
    <w:rsid w:val="004D55C2"/>
    <w:rsid w:val="004D6B71"/>
    <w:rsid w:val="004D6E02"/>
    <w:rsid w:val="004D7A0B"/>
    <w:rsid w:val="004E2114"/>
    <w:rsid w:val="004E311D"/>
    <w:rsid w:val="004E6622"/>
    <w:rsid w:val="004F5894"/>
    <w:rsid w:val="0050203D"/>
    <w:rsid w:val="005047E3"/>
    <w:rsid w:val="00512AA9"/>
    <w:rsid w:val="00521131"/>
    <w:rsid w:val="00533A63"/>
    <w:rsid w:val="005410F6"/>
    <w:rsid w:val="00562278"/>
    <w:rsid w:val="00566045"/>
    <w:rsid w:val="005664AF"/>
    <w:rsid w:val="005729C4"/>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31B0F"/>
    <w:rsid w:val="00652248"/>
    <w:rsid w:val="0065513E"/>
    <w:rsid w:val="006573BA"/>
    <w:rsid w:val="00657B80"/>
    <w:rsid w:val="00670695"/>
    <w:rsid w:val="006740EC"/>
    <w:rsid w:val="00675B3C"/>
    <w:rsid w:val="00690F6C"/>
    <w:rsid w:val="00691C91"/>
    <w:rsid w:val="00695143"/>
    <w:rsid w:val="0069562D"/>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3100"/>
    <w:rsid w:val="00744A34"/>
    <w:rsid w:val="007533C6"/>
    <w:rsid w:val="00754A94"/>
    <w:rsid w:val="00760BB0"/>
    <w:rsid w:val="0076157A"/>
    <w:rsid w:val="00772BBA"/>
    <w:rsid w:val="00772D92"/>
    <w:rsid w:val="0078724A"/>
    <w:rsid w:val="0079000B"/>
    <w:rsid w:val="007915A5"/>
    <w:rsid w:val="00792331"/>
    <w:rsid w:val="00793083"/>
    <w:rsid w:val="007969FC"/>
    <w:rsid w:val="00796D4C"/>
    <w:rsid w:val="007A0AB6"/>
    <w:rsid w:val="007A5FEA"/>
    <w:rsid w:val="007C0A2D"/>
    <w:rsid w:val="007C27B0"/>
    <w:rsid w:val="007C70C4"/>
    <w:rsid w:val="007E3127"/>
    <w:rsid w:val="007E441B"/>
    <w:rsid w:val="007F300B"/>
    <w:rsid w:val="007F4553"/>
    <w:rsid w:val="008014C3"/>
    <w:rsid w:val="008151D9"/>
    <w:rsid w:val="008320A5"/>
    <w:rsid w:val="00832C87"/>
    <w:rsid w:val="008413BB"/>
    <w:rsid w:val="0085529A"/>
    <w:rsid w:val="00870F63"/>
    <w:rsid w:val="00871718"/>
    <w:rsid w:val="00876B9A"/>
    <w:rsid w:val="00880C0F"/>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2B5A"/>
    <w:rsid w:val="008E38F4"/>
    <w:rsid w:val="008F5F33"/>
    <w:rsid w:val="009052C1"/>
    <w:rsid w:val="00910C90"/>
    <w:rsid w:val="00912AF7"/>
    <w:rsid w:val="009163F7"/>
    <w:rsid w:val="00926ABD"/>
    <w:rsid w:val="009364A6"/>
    <w:rsid w:val="00941675"/>
    <w:rsid w:val="00944145"/>
    <w:rsid w:val="00947F4E"/>
    <w:rsid w:val="00953DEB"/>
    <w:rsid w:val="00955530"/>
    <w:rsid w:val="00956759"/>
    <w:rsid w:val="00957F90"/>
    <w:rsid w:val="00966D47"/>
    <w:rsid w:val="009671D1"/>
    <w:rsid w:val="00971F82"/>
    <w:rsid w:val="00972619"/>
    <w:rsid w:val="00982493"/>
    <w:rsid w:val="009838C8"/>
    <w:rsid w:val="00987833"/>
    <w:rsid w:val="00990077"/>
    <w:rsid w:val="0099111A"/>
    <w:rsid w:val="0099373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47EE5"/>
    <w:rsid w:val="00A51932"/>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0F4"/>
    <w:rsid w:val="00AE254E"/>
    <w:rsid w:val="00AE6881"/>
    <w:rsid w:val="00AF1E23"/>
    <w:rsid w:val="00AF4D56"/>
    <w:rsid w:val="00B01AFF"/>
    <w:rsid w:val="00B05CC7"/>
    <w:rsid w:val="00B072C9"/>
    <w:rsid w:val="00B122EB"/>
    <w:rsid w:val="00B13FEB"/>
    <w:rsid w:val="00B20935"/>
    <w:rsid w:val="00B2286B"/>
    <w:rsid w:val="00B262AC"/>
    <w:rsid w:val="00B27E39"/>
    <w:rsid w:val="00B32AF8"/>
    <w:rsid w:val="00B350D8"/>
    <w:rsid w:val="00B37FA9"/>
    <w:rsid w:val="00B57DE3"/>
    <w:rsid w:val="00B610E5"/>
    <w:rsid w:val="00B70E18"/>
    <w:rsid w:val="00B742F9"/>
    <w:rsid w:val="00B879F0"/>
    <w:rsid w:val="00B91711"/>
    <w:rsid w:val="00BA457C"/>
    <w:rsid w:val="00BC024A"/>
    <w:rsid w:val="00BE3362"/>
    <w:rsid w:val="00BE6EAC"/>
    <w:rsid w:val="00BE736B"/>
    <w:rsid w:val="00BF234F"/>
    <w:rsid w:val="00BF7F04"/>
    <w:rsid w:val="00C022E3"/>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4B0E"/>
    <w:rsid w:val="00CB6275"/>
    <w:rsid w:val="00CB74D2"/>
    <w:rsid w:val="00CD1848"/>
    <w:rsid w:val="00CD5261"/>
    <w:rsid w:val="00CD73EA"/>
    <w:rsid w:val="00CE66AE"/>
    <w:rsid w:val="00CF073B"/>
    <w:rsid w:val="00CF126D"/>
    <w:rsid w:val="00CF1BE3"/>
    <w:rsid w:val="00CF7D52"/>
    <w:rsid w:val="00D10070"/>
    <w:rsid w:val="00D1647B"/>
    <w:rsid w:val="00D20B0D"/>
    <w:rsid w:val="00D21DA3"/>
    <w:rsid w:val="00D31017"/>
    <w:rsid w:val="00D3259B"/>
    <w:rsid w:val="00D437FF"/>
    <w:rsid w:val="00D5130C"/>
    <w:rsid w:val="00D60944"/>
    <w:rsid w:val="00D62265"/>
    <w:rsid w:val="00D62A6B"/>
    <w:rsid w:val="00D81FFB"/>
    <w:rsid w:val="00D8380B"/>
    <w:rsid w:val="00D8512E"/>
    <w:rsid w:val="00D90F85"/>
    <w:rsid w:val="00DA1E58"/>
    <w:rsid w:val="00DA3647"/>
    <w:rsid w:val="00DA654A"/>
    <w:rsid w:val="00DB035D"/>
    <w:rsid w:val="00DB4C94"/>
    <w:rsid w:val="00DB5B50"/>
    <w:rsid w:val="00DB5B6B"/>
    <w:rsid w:val="00DB7D8B"/>
    <w:rsid w:val="00DC77B0"/>
    <w:rsid w:val="00DD0FC3"/>
    <w:rsid w:val="00DD1784"/>
    <w:rsid w:val="00DD52E4"/>
    <w:rsid w:val="00DD5B9A"/>
    <w:rsid w:val="00DE4EF2"/>
    <w:rsid w:val="00DE68D0"/>
    <w:rsid w:val="00DF2C0E"/>
    <w:rsid w:val="00E06F39"/>
    <w:rsid w:val="00E06FFB"/>
    <w:rsid w:val="00E14F3B"/>
    <w:rsid w:val="00E17E9B"/>
    <w:rsid w:val="00E30155"/>
    <w:rsid w:val="00E62FDD"/>
    <w:rsid w:val="00E6319A"/>
    <w:rsid w:val="00E80C5B"/>
    <w:rsid w:val="00E855DD"/>
    <w:rsid w:val="00E91FE1"/>
    <w:rsid w:val="00EA03E4"/>
    <w:rsid w:val="00EA4646"/>
    <w:rsid w:val="00EB190C"/>
    <w:rsid w:val="00EC2918"/>
    <w:rsid w:val="00ED1A2C"/>
    <w:rsid w:val="00ED3EF4"/>
    <w:rsid w:val="00ED4954"/>
    <w:rsid w:val="00EE0943"/>
    <w:rsid w:val="00EE2361"/>
    <w:rsid w:val="00EE33A2"/>
    <w:rsid w:val="00EE370B"/>
    <w:rsid w:val="00EF2B3D"/>
    <w:rsid w:val="00EF4500"/>
    <w:rsid w:val="00F064E2"/>
    <w:rsid w:val="00F125E1"/>
    <w:rsid w:val="00F12BA0"/>
    <w:rsid w:val="00F13B23"/>
    <w:rsid w:val="00F13CF6"/>
    <w:rsid w:val="00F20308"/>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4BC6"/>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 w:type="paragraph" w:styleId="Revision">
    <w:name w:val="Revision"/>
    <w:hidden/>
    <w:uiPriority w:val="99"/>
    <w:semiHidden/>
    <w:rsid w:val="00DC77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SMALiaisons@gsma.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482</Words>
  <Characters>2565</Characters>
  <Application>Microsoft Office Word</Application>
  <DocSecurity>0</DocSecurity>
  <Lines>46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mirko.schramm@huawei.com Changes</cp:lastModifiedBy>
  <cp:revision>2</cp:revision>
  <cp:lastPrinted>1900-01-01T00:00:00Z</cp:lastPrinted>
  <dcterms:created xsi:type="dcterms:W3CDTF">2023-03-13T13:36:00Z</dcterms:created>
  <dcterms:modified xsi:type="dcterms:W3CDTF">2023-03-13T13:36:00Z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(3)HVg7I7TIV3nPoYtYwk/ndS0n4rWBaxoBKLQol2p31D6ZDOkEx0vHX6opXESYQ2/Msf2cEaLP
si/oTmItfGk77psm2cFK9yEMZFZ1eJ3zQ2O7XXKs4TVALHwnyRy5NQ78x6/eY5CfjHAc9nKy
mAb51uME57vjgcoI/FDM/x40iJBGaWkdcI4X5vaJ4kIno71+NA849jS87WWnk+xdvVs1quTe
EmnrXq+LTbcqau52pY</vt:lpwstr>
  </property>
  <property fmtid="{D5CDD505-2E9C-101B-9397-08002B2CF9AE}" pid="3" name="_2015_ms_pID_7253431">
    <vt:lpwstr>p06qwbybfpWATXaY0b64ajYfzL+pVZdg2HbnqnU4qfmYOoVDSbqfcC
U+NN7hVexAiNPYNMhyWWAC76zyUtzSK0NuDZbMd82K2IIDCr0P4TraYO9d3BZs0XjOIjCdD0
6bBogEeYBqxrVUQguPCUduvO3Jj45q/ZgBrKrvo+ux6TAGZImcqHOAttvzEWiPlxmcO31Grq
buLTu7puJS7QGWFFmTE1pdzTSIwQ/FIsKFl+</vt:lpwstr>
  </property>
  <property fmtid="{D5CDD505-2E9C-101B-9397-08002B2CF9AE}" pid="4" name="_2015_ms_pID_7253432">
    <vt:lpwstr>WCqZ1aHjyekNp+c2jvUkhe0=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